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>
          <w:rFonts w:ascii="Arial" w:cs="Arial" w:eastAsia="Arial" w:hAnsi="Arial"/>
          <w:b w:val="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0"/>
          <w:sz w:val="36"/>
          <w:szCs w:val="36"/>
          <w:rtl w:val="0"/>
        </w:rPr>
        <w:t xml:space="preserve">Obecní úřad Trstěnice</w:t>
      </w:r>
    </w:p>
    <w:p w:rsidR="00000000" w:rsidDel="00000000" w:rsidP="00000000" w:rsidRDefault="00000000" w:rsidRPr="00000000" w14:paraId="00000002">
      <w:pPr>
        <w:pageBreakBefore w:val="0"/>
        <w:pBdr>
          <w:bottom w:color="000000" w:space="1" w:sz="6" w:val="single"/>
        </w:pBd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Trstěnice 238, 569 57 Trstěnice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Žádost o povolení pokácení dřevin rostoucích mimo les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(podle § 8 odst. 1 zákona č.114/1992 Sb., o ochraně přírody a krajiny, ve znění pozdějších předpisů)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Žádám o povolení pokácení stromů, které se nachází na pozemku</w:t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parc. číslo:</w:t>
        <w:tab/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Žadatel: </w:t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Adresa: </w:t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Vlastník pozemku:  </w:t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Počet a druh dřevin:  </w:t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Obvody kmenů (130 cm nad zemí, u keřů velikost plochy): 300 cm2</w:t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Zdůvodnění požadavku: </w:t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 žádosti je nutné doložit:</w:t>
      </w:r>
    </w:p>
    <w:p w:rsidR="00000000" w:rsidDel="00000000" w:rsidP="00000000" w:rsidRDefault="00000000" w:rsidRPr="00000000" w14:paraId="00000020">
      <w:pPr>
        <w:pStyle w:val="Heading2"/>
        <w:pageBreakBefore w:val="0"/>
        <w:spacing w:after="0" w:before="0" w:lineRule="auto"/>
        <w:jc w:val="both"/>
        <w:rPr>
          <w:rFonts w:ascii="Calibri" w:cs="Calibri" w:eastAsia="Calibri" w:hAnsi="Calibri"/>
          <w:b w:val="0"/>
          <w:i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z w:val="24"/>
          <w:szCs w:val="24"/>
          <w:rtl w:val="0"/>
        </w:rPr>
        <w:t xml:space="preserve">Situační nákres s vyznačením polohy stromů – na druhou stranu žádosti</w:t>
      </w:r>
    </w:p>
    <w:p w:rsidR="00000000" w:rsidDel="00000000" w:rsidP="00000000" w:rsidRDefault="00000000" w:rsidRPr="00000000" w14:paraId="00000021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Doklad o vlastnickém vztahu k pozemku, na kterém se stromy nachází (výpis z evidence nemovitostí, čestné prohlášení)</w:t>
      </w:r>
    </w:p>
    <w:p w:rsidR="00000000" w:rsidDel="00000000" w:rsidP="00000000" w:rsidRDefault="00000000" w:rsidRPr="00000000" w14:paraId="00000022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Souhlas vlastníka pozemku.</w:t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 </w:t>
        <w:tab/>
        <w:tab/>
        <w:t xml:space="preserve">   </w:t>
        <w:tab/>
        <w:t xml:space="preserve">dne</w:t>
        <w:tab/>
        <w:tab/>
        <w:t xml:space="preserve">      </w:t>
        <w:tab/>
        <w:tab/>
        <w:t xml:space="preserve">  .................................................................</w:t>
      </w:r>
    </w:p>
    <w:p w:rsidR="00000000" w:rsidDel="00000000" w:rsidP="00000000" w:rsidRDefault="00000000" w:rsidRPr="00000000" w14:paraId="00000027">
      <w:pPr>
        <w:pageBreakBefore w:val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podpis žadatele</w:t>
        <w:tab/>
        <w:tab/>
      </w:r>
    </w:p>
    <w:p w:rsidR="00000000" w:rsidDel="00000000" w:rsidP="00000000" w:rsidRDefault="00000000" w:rsidRPr="00000000" w14:paraId="00000028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Čestné prohlášení vlastníka pozemku (nepřikládá – li se doklad o vlastnictví):</w:t>
      </w:r>
    </w:p>
    <w:p w:rsidR="00000000" w:rsidDel="00000000" w:rsidP="00000000" w:rsidRDefault="00000000" w:rsidRPr="00000000" w14:paraId="00000029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„Prohlašuji/jeme, že k výše uvedenému pozemku mám/e vlastnické právo (nebo právo osobního užívání). Jsem/me si vědom/i právních následků nepravdivého čestného prohlášení.“</w:t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.................................................................</w:t>
      </w:r>
    </w:p>
    <w:p w:rsidR="00000000" w:rsidDel="00000000" w:rsidP="00000000" w:rsidRDefault="00000000" w:rsidRPr="00000000" w14:paraId="0000002E">
      <w:pPr>
        <w:pageBreakBefore w:val="0"/>
        <w:jc w:val="righ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podpis vlastníka</w:t>
        <w:tab/>
      </w:r>
      <w:r w:rsidDel="00000000" w:rsidR="00000000" w:rsidRPr="00000000">
        <w:rPr>
          <w:sz w:val="24"/>
          <w:szCs w:val="24"/>
          <w:rtl w:val="0"/>
        </w:rPr>
        <w:tab/>
      </w:r>
    </w:p>
    <w:sectPr>
      <w:pgSz w:h="16838" w:w="11906" w:orient="portrait"/>
      <w:pgMar w:bottom="709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Rule="auto"/>
      <w:ind w:left="0" w:firstLine="0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Normln" w:default="1">
    <w:name w:val="Normal"/>
    <w:qFormat w:val="1"/>
    <w:rsid w:val="00C948A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 w:val="1"/>
    <w:rsid w:val="00C948A5"/>
    <w:pPr>
      <w:keepNext w:val="1"/>
      <w:outlineLvl w:val="0"/>
    </w:pPr>
    <w:rPr>
      <w:b w:val="1"/>
      <w:sz w:val="32"/>
    </w:rPr>
  </w:style>
  <w:style w:type="paragraph" w:styleId="Nadpis2">
    <w:name w:val="heading 2"/>
    <w:basedOn w:val="Normln"/>
    <w:next w:val="Normln"/>
    <w:link w:val="Nadpis2Char"/>
    <w:unhideWhenUsed w:val="1"/>
    <w:qFormat w:val="1"/>
    <w:rsid w:val="00C948A5"/>
    <w:pPr>
      <w:keepNext w:val="1"/>
      <w:numPr>
        <w:numId w:val="1"/>
      </w:numPr>
      <w:tabs>
        <w:tab w:val="clear" w:pos="720"/>
      </w:tabs>
      <w:spacing w:after="60" w:before="240"/>
      <w:ind w:left="0" w:firstLine="0"/>
      <w:outlineLvl w:val="1"/>
    </w:pPr>
    <w:rPr>
      <w:rFonts w:ascii="Calibri Light" w:hAnsi="Calibri Light"/>
      <w:b w:val="1"/>
      <w:bCs w:val="1"/>
      <w:i w:val="1"/>
      <w:iCs w:val="1"/>
      <w:sz w:val="28"/>
      <w:szCs w:val="2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rsid w:val="00C948A5"/>
    <w:rPr>
      <w:rFonts w:ascii="Times New Roman" w:cs="Times New Roman" w:eastAsia="Times New Roman" w:hAnsi="Times New Roman"/>
      <w:b w:val="1"/>
      <w:sz w:val="32"/>
      <w:szCs w:val="20"/>
      <w:lang w:eastAsia="cs-CZ"/>
    </w:rPr>
  </w:style>
  <w:style w:type="character" w:styleId="Nadpis2Char" w:customStyle="1">
    <w:name w:val="Nadpis 2 Char"/>
    <w:basedOn w:val="Standardnpsmoodstavce"/>
    <w:link w:val="Nadpis2"/>
    <w:rsid w:val="00C948A5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  <w:lang w:eastAsia="cs-CZ"/>
    </w:rPr>
  </w:style>
  <w:style w:type="paragraph" w:styleId="Nzev">
    <w:name w:val="Title"/>
    <w:basedOn w:val="Normln"/>
    <w:link w:val="NzevChar"/>
    <w:qFormat w:val="1"/>
    <w:rsid w:val="00C948A5"/>
    <w:pPr>
      <w:jc w:val="center"/>
    </w:pPr>
    <w:rPr>
      <w:rFonts w:ascii="Verdana" w:hAnsi="Verdana"/>
      <w:b w:val="1"/>
      <w:sz w:val="24"/>
    </w:rPr>
  </w:style>
  <w:style w:type="character" w:styleId="NzevChar" w:customStyle="1">
    <w:name w:val="Název Char"/>
    <w:basedOn w:val="Standardnpsmoodstavce"/>
    <w:link w:val="Nzev"/>
    <w:rsid w:val="00C948A5"/>
    <w:rPr>
      <w:rFonts w:ascii="Verdana" w:cs="Times New Roman" w:eastAsia="Times New Roman" w:hAnsi="Verdana"/>
      <w:b w:val="1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C948A5"/>
    <w:rPr>
      <w:rFonts w:ascii="Courier New" w:hAnsi="Courier New"/>
    </w:rPr>
  </w:style>
  <w:style w:type="character" w:styleId="ProsttextChar" w:customStyle="1">
    <w:name w:val="Prostý text Char"/>
    <w:basedOn w:val="Standardnpsmoodstavce"/>
    <w:link w:val="Prosttext"/>
    <w:rsid w:val="00C948A5"/>
    <w:rPr>
      <w:rFonts w:ascii="Courier New" w:cs="Times New Roman" w:eastAsia="Times New Roman" w:hAnsi="Courier New"/>
      <w:sz w:val="20"/>
      <w:szCs w:val="20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laMKfN6zua7aCbexfx5l4NMtsA==">AMUW2mXrC3yYS131BUOLjLkCecLK9GtNKDuaxACaXdEnsat2bIt8ddYVS/lTdB3DxT0Z/n9sajPWt3MNp53/AfUKJUbt8boAhXJchWTrmnzldUcN0aB0sIE=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2020-12-01T12:18:00Z</dcterms:created>
  <dc:creator>Roman Kmošek</dc:creator>
</cp:coreProperties>
</file>